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98D" w:rsidRPr="00406FB5" w:rsidRDefault="0090598D" w:rsidP="0090598D">
      <w:pPr>
        <w:pStyle w:val="a3"/>
        <w:tabs>
          <w:tab w:val="left" w:pos="5948"/>
        </w:tabs>
        <w:ind w:left="395" w:hanging="30"/>
        <w:jc w:val="right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</w:t>
      </w:r>
      <w:r w:rsidR="005838A8">
        <w:rPr>
          <w:b/>
          <w:sz w:val="24"/>
          <w:szCs w:val="24"/>
        </w:rPr>
        <w:t>Приложение № 9</w:t>
      </w:r>
    </w:p>
    <w:p w:rsidR="0090598D" w:rsidRPr="00406FB5" w:rsidRDefault="0090598D" w:rsidP="0090598D">
      <w:pPr>
        <w:pStyle w:val="a3"/>
        <w:ind w:left="395" w:hanging="30"/>
        <w:jc w:val="right"/>
        <w:rPr>
          <w:b/>
          <w:sz w:val="24"/>
          <w:szCs w:val="24"/>
        </w:rPr>
      </w:pPr>
      <w:r w:rsidRPr="00406FB5">
        <w:rPr>
          <w:b/>
          <w:sz w:val="24"/>
          <w:szCs w:val="24"/>
        </w:rPr>
        <w:t xml:space="preserve">                                                                              к решению Совета депутатов</w:t>
      </w:r>
    </w:p>
    <w:p w:rsidR="0090598D" w:rsidRPr="00406FB5" w:rsidRDefault="0090598D" w:rsidP="0090598D">
      <w:pPr>
        <w:pStyle w:val="a3"/>
        <w:ind w:left="395" w:hanging="30"/>
        <w:jc w:val="right"/>
        <w:rPr>
          <w:b/>
          <w:sz w:val="24"/>
          <w:szCs w:val="24"/>
        </w:rPr>
      </w:pPr>
      <w:r w:rsidRPr="00406FB5">
        <w:rPr>
          <w:b/>
          <w:sz w:val="24"/>
          <w:szCs w:val="24"/>
        </w:rPr>
        <w:t xml:space="preserve">                                                       </w:t>
      </w:r>
      <w:r>
        <w:rPr>
          <w:b/>
          <w:sz w:val="24"/>
          <w:szCs w:val="24"/>
        </w:rPr>
        <w:t xml:space="preserve">                             городского</w:t>
      </w:r>
      <w:r w:rsidRPr="00406FB5">
        <w:rPr>
          <w:b/>
          <w:sz w:val="24"/>
          <w:szCs w:val="24"/>
        </w:rPr>
        <w:t xml:space="preserve"> поселения</w:t>
      </w:r>
      <w:r>
        <w:rPr>
          <w:b/>
          <w:sz w:val="24"/>
          <w:szCs w:val="24"/>
        </w:rPr>
        <w:t xml:space="preserve"> Чамзинка</w:t>
      </w:r>
    </w:p>
    <w:p w:rsidR="0090598D" w:rsidRPr="00406FB5" w:rsidRDefault="0090598D" w:rsidP="0090598D">
      <w:pPr>
        <w:pStyle w:val="a3"/>
        <w:ind w:left="395" w:hanging="30"/>
        <w:jc w:val="right"/>
        <w:rPr>
          <w:b/>
          <w:sz w:val="24"/>
          <w:szCs w:val="24"/>
        </w:rPr>
      </w:pPr>
      <w:r w:rsidRPr="00406FB5">
        <w:rPr>
          <w:b/>
          <w:sz w:val="24"/>
          <w:szCs w:val="24"/>
        </w:rPr>
        <w:t xml:space="preserve">                                                           </w:t>
      </w:r>
      <w:r>
        <w:rPr>
          <w:b/>
          <w:sz w:val="24"/>
          <w:szCs w:val="24"/>
        </w:rPr>
        <w:t xml:space="preserve">                              </w:t>
      </w:r>
      <w:r w:rsidRPr="00406FB5">
        <w:rPr>
          <w:b/>
          <w:sz w:val="24"/>
          <w:szCs w:val="24"/>
        </w:rPr>
        <w:t xml:space="preserve"> </w:t>
      </w:r>
      <w:proofErr w:type="spellStart"/>
      <w:r w:rsidRPr="00406FB5">
        <w:rPr>
          <w:b/>
          <w:sz w:val="24"/>
          <w:szCs w:val="24"/>
        </w:rPr>
        <w:t>Чамзинского</w:t>
      </w:r>
      <w:proofErr w:type="spellEnd"/>
      <w:r w:rsidRPr="00406FB5">
        <w:rPr>
          <w:b/>
          <w:sz w:val="24"/>
          <w:szCs w:val="24"/>
        </w:rPr>
        <w:t xml:space="preserve"> муниципального района</w:t>
      </w:r>
    </w:p>
    <w:p w:rsidR="0090598D" w:rsidRPr="00406FB5" w:rsidRDefault="0090598D" w:rsidP="0090598D">
      <w:pPr>
        <w:pStyle w:val="a3"/>
        <w:ind w:left="395" w:hanging="30"/>
        <w:jc w:val="right"/>
        <w:rPr>
          <w:b/>
          <w:sz w:val="24"/>
          <w:szCs w:val="24"/>
        </w:rPr>
      </w:pPr>
      <w:r w:rsidRPr="00406FB5">
        <w:rPr>
          <w:b/>
          <w:sz w:val="24"/>
          <w:szCs w:val="24"/>
        </w:rPr>
        <w:t xml:space="preserve">                                                                          «О бюджете </w:t>
      </w:r>
      <w:r>
        <w:rPr>
          <w:b/>
          <w:sz w:val="24"/>
          <w:szCs w:val="24"/>
        </w:rPr>
        <w:t>городского поселения</w:t>
      </w:r>
      <w:r w:rsidRPr="00406FB5">
        <w:rPr>
          <w:b/>
          <w:sz w:val="24"/>
          <w:szCs w:val="24"/>
        </w:rPr>
        <w:t xml:space="preserve"> </w:t>
      </w:r>
    </w:p>
    <w:p w:rsidR="0090598D" w:rsidRPr="00406FB5" w:rsidRDefault="0090598D" w:rsidP="0090598D">
      <w:pPr>
        <w:pStyle w:val="a3"/>
        <w:ind w:left="395" w:hanging="30"/>
        <w:jc w:val="right"/>
        <w:rPr>
          <w:b/>
          <w:sz w:val="24"/>
          <w:szCs w:val="24"/>
        </w:rPr>
      </w:pPr>
      <w:r w:rsidRPr="00406FB5">
        <w:rPr>
          <w:b/>
          <w:sz w:val="24"/>
          <w:szCs w:val="24"/>
        </w:rPr>
        <w:t xml:space="preserve">                                                                            </w:t>
      </w:r>
      <w:r>
        <w:rPr>
          <w:b/>
          <w:sz w:val="24"/>
          <w:szCs w:val="24"/>
        </w:rPr>
        <w:t xml:space="preserve">             Чамзинка</w:t>
      </w:r>
      <w:r w:rsidRPr="00406FB5">
        <w:rPr>
          <w:b/>
          <w:sz w:val="24"/>
          <w:szCs w:val="24"/>
        </w:rPr>
        <w:t xml:space="preserve">  </w:t>
      </w:r>
      <w:proofErr w:type="spellStart"/>
      <w:r w:rsidRPr="00406FB5">
        <w:rPr>
          <w:b/>
          <w:sz w:val="24"/>
          <w:szCs w:val="24"/>
        </w:rPr>
        <w:t>Чамзинского</w:t>
      </w:r>
      <w:proofErr w:type="spellEnd"/>
    </w:p>
    <w:p w:rsidR="0090598D" w:rsidRPr="00406FB5" w:rsidRDefault="0090598D" w:rsidP="0090598D">
      <w:pPr>
        <w:pStyle w:val="a3"/>
        <w:ind w:left="395" w:hanging="30"/>
        <w:jc w:val="right"/>
        <w:rPr>
          <w:b/>
          <w:sz w:val="24"/>
          <w:szCs w:val="24"/>
        </w:rPr>
      </w:pPr>
      <w:r w:rsidRPr="00406FB5">
        <w:rPr>
          <w:b/>
          <w:sz w:val="24"/>
          <w:szCs w:val="24"/>
        </w:rPr>
        <w:t xml:space="preserve">                                                                                            муниципального района на 201</w:t>
      </w:r>
      <w:r>
        <w:rPr>
          <w:b/>
          <w:sz w:val="24"/>
          <w:szCs w:val="24"/>
        </w:rPr>
        <w:t>9</w:t>
      </w:r>
      <w:r w:rsidRPr="00406FB5">
        <w:rPr>
          <w:b/>
          <w:sz w:val="24"/>
          <w:szCs w:val="24"/>
        </w:rPr>
        <w:t xml:space="preserve"> год</w:t>
      </w:r>
    </w:p>
    <w:p w:rsidR="0090598D" w:rsidRPr="00406FB5" w:rsidRDefault="0090598D" w:rsidP="0090598D">
      <w:pPr>
        <w:pStyle w:val="a3"/>
        <w:ind w:left="395" w:hanging="30"/>
        <w:jc w:val="right"/>
        <w:rPr>
          <w:b/>
          <w:sz w:val="24"/>
          <w:szCs w:val="24"/>
        </w:rPr>
      </w:pPr>
      <w:r w:rsidRPr="00406FB5">
        <w:rPr>
          <w:b/>
          <w:sz w:val="24"/>
          <w:szCs w:val="24"/>
        </w:rPr>
        <w:t>и плановый период 20</w:t>
      </w:r>
      <w:r>
        <w:rPr>
          <w:b/>
          <w:sz w:val="24"/>
          <w:szCs w:val="24"/>
        </w:rPr>
        <w:t>20</w:t>
      </w:r>
      <w:r w:rsidRPr="00406FB5">
        <w:rPr>
          <w:b/>
          <w:sz w:val="24"/>
          <w:szCs w:val="24"/>
        </w:rPr>
        <w:t xml:space="preserve"> и 202</w:t>
      </w:r>
      <w:r>
        <w:rPr>
          <w:b/>
          <w:sz w:val="24"/>
          <w:szCs w:val="24"/>
        </w:rPr>
        <w:t>1</w:t>
      </w:r>
      <w:r w:rsidRPr="00406FB5">
        <w:rPr>
          <w:b/>
          <w:sz w:val="24"/>
          <w:szCs w:val="24"/>
        </w:rPr>
        <w:t xml:space="preserve"> годов»</w:t>
      </w:r>
    </w:p>
    <w:p w:rsidR="0090598D" w:rsidRDefault="0090598D" w:rsidP="0090598D">
      <w:pPr>
        <w:jc w:val="center"/>
        <w:rPr>
          <w:rFonts w:ascii="Times New Roman" w:hAnsi="Times New Roman" w:cs="Times New Roman"/>
          <w:sz w:val="28"/>
          <w:szCs w:val="28"/>
        </w:rPr>
      </w:pPr>
      <w:r w:rsidRPr="00406FB5">
        <w:rPr>
          <w:b/>
          <w:snapToGrid w:val="0"/>
        </w:rPr>
        <w:t xml:space="preserve">                                                                                       </w:t>
      </w:r>
      <w:r>
        <w:rPr>
          <w:b/>
          <w:snapToGrid w:val="0"/>
        </w:rPr>
        <w:t xml:space="preserve">                                                                                                                                                    </w:t>
      </w:r>
      <w:r w:rsidRPr="00406FB5">
        <w:rPr>
          <w:b/>
          <w:snapToGrid w:val="0"/>
        </w:rPr>
        <w:t xml:space="preserve">                     </w:t>
      </w:r>
      <w:r>
        <w:rPr>
          <w:b/>
          <w:snapToGrid w:val="0"/>
        </w:rPr>
        <w:t xml:space="preserve">№    </w:t>
      </w:r>
      <w:r w:rsidRPr="00406FB5">
        <w:rPr>
          <w:b/>
          <w:snapToGrid w:val="0"/>
        </w:rPr>
        <w:t>от            .12.201</w:t>
      </w:r>
      <w:r>
        <w:rPr>
          <w:b/>
          <w:snapToGrid w:val="0"/>
        </w:rPr>
        <w:t>8</w:t>
      </w:r>
      <w:r w:rsidRPr="00406FB5">
        <w:rPr>
          <w:b/>
          <w:snapToGrid w:val="0"/>
        </w:rPr>
        <w:t>г</w:t>
      </w:r>
    </w:p>
    <w:p w:rsidR="00EB59E7" w:rsidRPr="00EB59E7" w:rsidRDefault="00EB59E7" w:rsidP="00EB59E7">
      <w:pPr>
        <w:jc w:val="center"/>
        <w:rPr>
          <w:rFonts w:ascii="Times New Roman" w:hAnsi="Times New Roman" w:cs="Times New Roman"/>
          <w:sz w:val="28"/>
          <w:szCs w:val="28"/>
        </w:rPr>
      </w:pPr>
      <w:r w:rsidRPr="00EB59E7">
        <w:rPr>
          <w:rFonts w:ascii="Times New Roman" w:hAnsi="Times New Roman" w:cs="Times New Roman"/>
          <w:sz w:val="28"/>
          <w:szCs w:val="28"/>
        </w:rPr>
        <w:t>ПЛАН</w:t>
      </w:r>
    </w:p>
    <w:p w:rsidR="00EB59E7" w:rsidRPr="00EB59E7" w:rsidRDefault="00EB59E7" w:rsidP="00EB59E7">
      <w:pPr>
        <w:jc w:val="center"/>
        <w:rPr>
          <w:rFonts w:ascii="Times New Roman" w:hAnsi="Times New Roman" w:cs="Times New Roman"/>
          <w:sz w:val="28"/>
          <w:szCs w:val="28"/>
        </w:rPr>
      </w:pPr>
      <w:r w:rsidRPr="00EB59E7">
        <w:rPr>
          <w:rFonts w:ascii="Times New Roman" w:hAnsi="Times New Roman" w:cs="Times New Roman"/>
          <w:sz w:val="28"/>
          <w:szCs w:val="28"/>
        </w:rPr>
        <w:t>по устранению с 1 января 2019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59E7">
        <w:rPr>
          <w:rFonts w:ascii="Times New Roman" w:hAnsi="Times New Roman" w:cs="Times New Roman"/>
          <w:sz w:val="28"/>
          <w:szCs w:val="28"/>
        </w:rPr>
        <w:t>неэффективных налоговых льго</w:t>
      </w:r>
      <w:proofErr w:type="gramStart"/>
      <w:r w:rsidRPr="00EB59E7">
        <w:rPr>
          <w:rFonts w:ascii="Times New Roman" w:hAnsi="Times New Roman" w:cs="Times New Roman"/>
          <w:sz w:val="28"/>
          <w:szCs w:val="28"/>
        </w:rPr>
        <w:t>т(</w:t>
      </w:r>
      <w:proofErr w:type="gramEnd"/>
      <w:r w:rsidRPr="00EB59E7">
        <w:rPr>
          <w:rFonts w:ascii="Times New Roman" w:hAnsi="Times New Roman" w:cs="Times New Roman"/>
          <w:sz w:val="28"/>
          <w:szCs w:val="28"/>
        </w:rPr>
        <w:t>пониженных ставок по налогам</w:t>
      </w:r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6576"/>
        <w:gridCol w:w="3768"/>
        <w:gridCol w:w="3768"/>
      </w:tblGrid>
      <w:tr w:rsidR="00EB59E7" w:rsidRPr="00EB59E7" w:rsidTr="001374A6">
        <w:tc>
          <w:tcPr>
            <w:tcW w:w="959" w:type="dxa"/>
          </w:tcPr>
          <w:p w:rsidR="00EB59E7" w:rsidRPr="00EB59E7" w:rsidRDefault="00EB59E7" w:rsidP="001374A6">
            <w:pPr>
              <w:widowControl w:val="0"/>
              <w:autoSpaceDE w:val="0"/>
              <w:autoSpaceDN w:val="0"/>
              <w:adjustRightInd w:val="0"/>
              <w:spacing w:line="20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9E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EB59E7" w:rsidRPr="00EB59E7" w:rsidRDefault="00EB59E7" w:rsidP="001374A6">
            <w:pPr>
              <w:widowControl w:val="0"/>
              <w:autoSpaceDE w:val="0"/>
              <w:autoSpaceDN w:val="0"/>
              <w:adjustRightInd w:val="0"/>
              <w:spacing w:line="20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EB59E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EB59E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EB59E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576" w:type="dxa"/>
          </w:tcPr>
          <w:p w:rsidR="00EB59E7" w:rsidRPr="00EB59E7" w:rsidRDefault="00EB59E7" w:rsidP="001374A6">
            <w:pPr>
              <w:widowControl w:val="0"/>
              <w:autoSpaceDE w:val="0"/>
              <w:autoSpaceDN w:val="0"/>
              <w:adjustRightInd w:val="0"/>
              <w:spacing w:line="20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9E7">
              <w:rPr>
                <w:rFonts w:ascii="Times New Roman" w:hAnsi="Times New Roman" w:cs="Times New Roman"/>
                <w:sz w:val="28"/>
                <w:szCs w:val="28"/>
              </w:rPr>
              <w:t xml:space="preserve"> Наименование мероприятий</w:t>
            </w:r>
          </w:p>
        </w:tc>
        <w:tc>
          <w:tcPr>
            <w:tcW w:w="3768" w:type="dxa"/>
          </w:tcPr>
          <w:p w:rsidR="00EB59E7" w:rsidRPr="00EB59E7" w:rsidRDefault="00EB59E7" w:rsidP="001374A6">
            <w:pPr>
              <w:widowControl w:val="0"/>
              <w:autoSpaceDE w:val="0"/>
              <w:autoSpaceDN w:val="0"/>
              <w:adjustRightInd w:val="0"/>
              <w:spacing w:line="20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9E7">
              <w:rPr>
                <w:rFonts w:ascii="Times New Roman" w:hAnsi="Times New Roman" w:cs="Times New Roman"/>
                <w:sz w:val="28"/>
                <w:szCs w:val="28"/>
              </w:rPr>
              <w:t>Срок выполнения</w:t>
            </w:r>
          </w:p>
        </w:tc>
        <w:tc>
          <w:tcPr>
            <w:tcW w:w="3768" w:type="dxa"/>
          </w:tcPr>
          <w:p w:rsidR="00EB59E7" w:rsidRPr="00EB59E7" w:rsidRDefault="00EB59E7" w:rsidP="001374A6">
            <w:pPr>
              <w:widowControl w:val="0"/>
              <w:autoSpaceDE w:val="0"/>
              <w:autoSpaceDN w:val="0"/>
              <w:adjustRightInd w:val="0"/>
              <w:spacing w:line="20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9E7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</w:tr>
      <w:tr w:rsidR="00EB59E7" w:rsidRPr="00EB59E7" w:rsidTr="001374A6">
        <w:tc>
          <w:tcPr>
            <w:tcW w:w="959" w:type="dxa"/>
          </w:tcPr>
          <w:p w:rsidR="00EB59E7" w:rsidRPr="00EB59E7" w:rsidRDefault="00EB59E7" w:rsidP="001374A6">
            <w:pPr>
              <w:widowControl w:val="0"/>
              <w:autoSpaceDE w:val="0"/>
              <w:autoSpaceDN w:val="0"/>
              <w:adjustRightInd w:val="0"/>
              <w:spacing w:line="20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9E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76" w:type="dxa"/>
          </w:tcPr>
          <w:p w:rsidR="00EB59E7" w:rsidRPr="00EB59E7" w:rsidRDefault="00EB59E7" w:rsidP="001374A6">
            <w:pPr>
              <w:widowControl w:val="0"/>
              <w:autoSpaceDE w:val="0"/>
              <w:autoSpaceDN w:val="0"/>
              <w:adjustRightInd w:val="0"/>
              <w:spacing w:line="20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9E7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оценки эффективности предоставляемых налоговых льгот и пониженных ставок по местным налогам, в соответствии с установленным Порядком оценки обоснованности и эффективности налоговых льгот </w:t>
            </w:r>
          </w:p>
        </w:tc>
        <w:tc>
          <w:tcPr>
            <w:tcW w:w="3768" w:type="dxa"/>
          </w:tcPr>
          <w:p w:rsidR="00EB59E7" w:rsidRPr="00EB59E7" w:rsidRDefault="00EB59E7" w:rsidP="00CD2FFF">
            <w:pPr>
              <w:widowControl w:val="0"/>
              <w:autoSpaceDE w:val="0"/>
              <w:autoSpaceDN w:val="0"/>
              <w:adjustRightInd w:val="0"/>
              <w:spacing w:line="20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9E7">
              <w:rPr>
                <w:rFonts w:ascii="Times New Roman" w:hAnsi="Times New Roman" w:cs="Times New Roman"/>
                <w:sz w:val="28"/>
                <w:szCs w:val="28"/>
              </w:rPr>
              <w:t>До 15 июля 201</w:t>
            </w:r>
            <w:r w:rsidR="00CD2FF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EB59E7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3768" w:type="dxa"/>
          </w:tcPr>
          <w:p w:rsidR="00EB59E7" w:rsidRPr="001E445F" w:rsidRDefault="00EB59E7" w:rsidP="00CD2FFF">
            <w:pPr>
              <w:widowControl w:val="0"/>
              <w:autoSpaceDE w:val="0"/>
              <w:autoSpaceDN w:val="0"/>
              <w:adjustRightInd w:val="0"/>
              <w:spacing w:line="20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45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CD2FFF" w:rsidRPr="001E445F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городского поселения Чамзинка </w:t>
            </w:r>
            <w:proofErr w:type="spellStart"/>
            <w:r w:rsidR="00CD2FFF" w:rsidRPr="001E445F">
              <w:rPr>
                <w:rFonts w:ascii="Times New Roman" w:hAnsi="Times New Roman" w:cs="Times New Roman"/>
                <w:sz w:val="24"/>
                <w:szCs w:val="24"/>
              </w:rPr>
              <w:t>Чамзинского</w:t>
            </w:r>
            <w:proofErr w:type="spellEnd"/>
            <w:r w:rsidR="00CD2FFF" w:rsidRPr="001E445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Республики Мордовия</w:t>
            </w:r>
          </w:p>
        </w:tc>
      </w:tr>
      <w:tr w:rsidR="00CD2FFF" w:rsidRPr="00EB59E7" w:rsidTr="001374A6">
        <w:tc>
          <w:tcPr>
            <w:tcW w:w="959" w:type="dxa"/>
          </w:tcPr>
          <w:p w:rsidR="00CD2FFF" w:rsidRPr="00EB59E7" w:rsidRDefault="00CD2FFF" w:rsidP="001374A6">
            <w:pPr>
              <w:widowControl w:val="0"/>
              <w:autoSpaceDE w:val="0"/>
              <w:autoSpaceDN w:val="0"/>
              <w:adjustRightInd w:val="0"/>
              <w:spacing w:line="20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9E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76" w:type="dxa"/>
          </w:tcPr>
          <w:p w:rsidR="00CD2FFF" w:rsidRPr="00EB59E7" w:rsidRDefault="00CD2FFF" w:rsidP="001374A6">
            <w:pPr>
              <w:widowControl w:val="0"/>
              <w:autoSpaceDE w:val="0"/>
              <w:autoSpaceDN w:val="0"/>
              <w:adjustRightInd w:val="0"/>
              <w:spacing w:line="20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Информирование главы городского</w:t>
            </w:r>
            <w:r w:rsidRPr="00EB59E7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о результатах проведенной оценки эффективности предоставляемых налоговых льгот и пониженных ставок по местным налогам</w:t>
            </w:r>
          </w:p>
        </w:tc>
        <w:tc>
          <w:tcPr>
            <w:tcW w:w="3768" w:type="dxa"/>
          </w:tcPr>
          <w:p w:rsidR="00CD2FFF" w:rsidRPr="00EB59E7" w:rsidRDefault="00CD2FFF" w:rsidP="00CD2FFF">
            <w:pPr>
              <w:widowControl w:val="0"/>
              <w:autoSpaceDE w:val="0"/>
              <w:autoSpaceDN w:val="0"/>
              <w:adjustRightInd w:val="0"/>
              <w:spacing w:line="20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9E7">
              <w:rPr>
                <w:rFonts w:ascii="Times New Roman" w:hAnsi="Times New Roman" w:cs="Times New Roman"/>
                <w:sz w:val="28"/>
                <w:szCs w:val="28"/>
              </w:rPr>
              <w:t>До 15 июля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EB59E7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3768" w:type="dxa"/>
          </w:tcPr>
          <w:p w:rsidR="00CD2FFF" w:rsidRPr="001E445F" w:rsidRDefault="00CD2FFF">
            <w:pPr>
              <w:rPr>
                <w:sz w:val="24"/>
                <w:szCs w:val="24"/>
              </w:rPr>
            </w:pPr>
            <w:r w:rsidRPr="001E445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городского поселения Чамзинка </w:t>
            </w:r>
            <w:proofErr w:type="spellStart"/>
            <w:r w:rsidRPr="001E445F">
              <w:rPr>
                <w:rFonts w:ascii="Times New Roman" w:hAnsi="Times New Roman" w:cs="Times New Roman"/>
                <w:sz w:val="24"/>
                <w:szCs w:val="24"/>
              </w:rPr>
              <w:t>Чамзинского</w:t>
            </w:r>
            <w:proofErr w:type="spellEnd"/>
            <w:r w:rsidRPr="001E445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Республики Мордовия</w:t>
            </w:r>
          </w:p>
        </w:tc>
      </w:tr>
      <w:tr w:rsidR="00CD2FFF" w:rsidRPr="00EB59E7" w:rsidTr="001374A6">
        <w:tc>
          <w:tcPr>
            <w:tcW w:w="959" w:type="dxa"/>
          </w:tcPr>
          <w:p w:rsidR="00CD2FFF" w:rsidRPr="00EB59E7" w:rsidRDefault="00CD2FFF" w:rsidP="001374A6">
            <w:pPr>
              <w:widowControl w:val="0"/>
              <w:autoSpaceDE w:val="0"/>
              <w:autoSpaceDN w:val="0"/>
              <w:adjustRightInd w:val="0"/>
              <w:spacing w:line="20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9E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76" w:type="dxa"/>
          </w:tcPr>
          <w:p w:rsidR="00CD2FFF" w:rsidRPr="00EB59E7" w:rsidRDefault="00CD2FFF" w:rsidP="001374A6">
            <w:pPr>
              <w:widowControl w:val="0"/>
              <w:autoSpaceDE w:val="0"/>
              <w:autoSpaceDN w:val="0"/>
              <w:adjustRightInd w:val="0"/>
              <w:spacing w:line="20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9E7">
              <w:rPr>
                <w:rFonts w:ascii="Times New Roman" w:hAnsi="Times New Roman" w:cs="Times New Roman"/>
                <w:sz w:val="28"/>
                <w:szCs w:val="28"/>
              </w:rPr>
              <w:t>Размещение на официальн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ом сайте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городского</w:t>
            </w:r>
            <w:r w:rsidRPr="00EB59E7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результатов проведенной оценки эффективности налоговых льгот</w:t>
            </w:r>
            <w:proofErr w:type="gramEnd"/>
            <w:r w:rsidRPr="00EB59E7">
              <w:rPr>
                <w:rFonts w:ascii="Times New Roman" w:hAnsi="Times New Roman" w:cs="Times New Roman"/>
                <w:sz w:val="28"/>
                <w:szCs w:val="28"/>
              </w:rPr>
              <w:t xml:space="preserve"> и пониженных ставок по местным налогам</w:t>
            </w:r>
          </w:p>
        </w:tc>
        <w:tc>
          <w:tcPr>
            <w:tcW w:w="3768" w:type="dxa"/>
          </w:tcPr>
          <w:p w:rsidR="00CD2FFF" w:rsidRPr="00EB59E7" w:rsidRDefault="00CD2FFF" w:rsidP="00CD2FFF">
            <w:pPr>
              <w:widowControl w:val="0"/>
              <w:autoSpaceDE w:val="0"/>
              <w:autoSpaceDN w:val="0"/>
              <w:adjustRightInd w:val="0"/>
              <w:spacing w:line="20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9E7">
              <w:rPr>
                <w:rFonts w:ascii="Times New Roman" w:hAnsi="Times New Roman" w:cs="Times New Roman"/>
                <w:sz w:val="28"/>
                <w:szCs w:val="28"/>
              </w:rPr>
              <w:t>До 15 июля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EB59E7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3768" w:type="dxa"/>
          </w:tcPr>
          <w:p w:rsidR="00CD2FFF" w:rsidRPr="001E445F" w:rsidRDefault="00CD2FFF">
            <w:pPr>
              <w:rPr>
                <w:sz w:val="24"/>
                <w:szCs w:val="24"/>
              </w:rPr>
            </w:pPr>
            <w:r w:rsidRPr="001E445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городского поселения Чамзинка </w:t>
            </w:r>
            <w:proofErr w:type="spellStart"/>
            <w:r w:rsidRPr="001E445F">
              <w:rPr>
                <w:rFonts w:ascii="Times New Roman" w:hAnsi="Times New Roman" w:cs="Times New Roman"/>
                <w:sz w:val="24"/>
                <w:szCs w:val="24"/>
              </w:rPr>
              <w:t>Чамзинского</w:t>
            </w:r>
            <w:proofErr w:type="spellEnd"/>
            <w:r w:rsidRPr="001E445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Республики Мордовия</w:t>
            </w:r>
          </w:p>
        </w:tc>
      </w:tr>
      <w:tr w:rsidR="00CD2FFF" w:rsidRPr="00EB59E7" w:rsidTr="001374A6">
        <w:tc>
          <w:tcPr>
            <w:tcW w:w="959" w:type="dxa"/>
          </w:tcPr>
          <w:p w:rsidR="00CD2FFF" w:rsidRPr="00EB59E7" w:rsidRDefault="00CD2FFF" w:rsidP="001374A6">
            <w:pPr>
              <w:widowControl w:val="0"/>
              <w:autoSpaceDE w:val="0"/>
              <w:autoSpaceDN w:val="0"/>
              <w:adjustRightInd w:val="0"/>
              <w:spacing w:line="20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9E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6576" w:type="dxa"/>
          </w:tcPr>
          <w:p w:rsidR="00CD2FFF" w:rsidRPr="00EB59E7" w:rsidRDefault="00CD2FFF" w:rsidP="001374A6">
            <w:pPr>
              <w:widowControl w:val="0"/>
              <w:autoSpaceDE w:val="0"/>
              <w:autoSpaceDN w:val="0"/>
              <w:adjustRightInd w:val="0"/>
              <w:spacing w:line="20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9E7">
              <w:rPr>
                <w:rFonts w:ascii="Times New Roman" w:hAnsi="Times New Roman" w:cs="Times New Roman"/>
                <w:sz w:val="28"/>
                <w:szCs w:val="28"/>
              </w:rPr>
              <w:t>Подготовка проектов нормативных правовых актов об отмене неэффективных налоговых льгот и пониженных ставок по местным налогам</w:t>
            </w:r>
          </w:p>
        </w:tc>
        <w:tc>
          <w:tcPr>
            <w:tcW w:w="3768" w:type="dxa"/>
          </w:tcPr>
          <w:p w:rsidR="00CD2FFF" w:rsidRPr="00EB59E7" w:rsidRDefault="00CD2FFF" w:rsidP="001374A6">
            <w:pPr>
              <w:widowControl w:val="0"/>
              <w:autoSpaceDE w:val="0"/>
              <w:autoSpaceDN w:val="0"/>
              <w:adjustRightInd w:val="0"/>
              <w:spacing w:line="20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9E7">
              <w:rPr>
                <w:rFonts w:ascii="Times New Roman" w:hAnsi="Times New Roman" w:cs="Times New Roman"/>
                <w:sz w:val="28"/>
                <w:szCs w:val="28"/>
              </w:rPr>
              <w:t xml:space="preserve"> В случае необходимости</w:t>
            </w:r>
          </w:p>
        </w:tc>
        <w:tc>
          <w:tcPr>
            <w:tcW w:w="3768" w:type="dxa"/>
          </w:tcPr>
          <w:p w:rsidR="00CD2FFF" w:rsidRPr="001E445F" w:rsidRDefault="00CD2FFF">
            <w:pPr>
              <w:rPr>
                <w:sz w:val="24"/>
                <w:szCs w:val="24"/>
              </w:rPr>
            </w:pPr>
            <w:r w:rsidRPr="001E445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городского поселения Чамзинка </w:t>
            </w:r>
            <w:proofErr w:type="spellStart"/>
            <w:r w:rsidRPr="001E445F">
              <w:rPr>
                <w:rFonts w:ascii="Times New Roman" w:hAnsi="Times New Roman" w:cs="Times New Roman"/>
                <w:sz w:val="24"/>
                <w:szCs w:val="24"/>
              </w:rPr>
              <w:t>Чамзинского</w:t>
            </w:r>
            <w:proofErr w:type="spellEnd"/>
            <w:r w:rsidRPr="001E445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Республики Мордовия</w:t>
            </w:r>
          </w:p>
        </w:tc>
      </w:tr>
      <w:tr w:rsidR="00CD2FFF" w:rsidRPr="00EB59E7" w:rsidTr="001374A6">
        <w:tc>
          <w:tcPr>
            <w:tcW w:w="959" w:type="dxa"/>
          </w:tcPr>
          <w:p w:rsidR="00CD2FFF" w:rsidRPr="00EB59E7" w:rsidRDefault="00CD2FFF" w:rsidP="001374A6">
            <w:pPr>
              <w:widowControl w:val="0"/>
              <w:autoSpaceDE w:val="0"/>
              <w:autoSpaceDN w:val="0"/>
              <w:adjustRightInd w:val="0"/>
              <w:spacing w:line="20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9E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576" w:type="dxa"/>
          </w:tcPr>
          <w:p w:rsidR="00CD2FFF" w:rsidRPr="00EB59E7" w:rsidRDefault="00CD2FFF" w:rsidP="001374A6">
            <w:pPr>
              <w:widowControl w:val="0"/>
              <w:autoSpaceDE w:val="0"/>
              <w:autoSpaceDN w:val="0"/>
              <w:adjustRightInd w:val="0"/>
              <w:spacing w:line="20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9E7">
              <w:rPr>
                <w:rFonts w:ascii="Times New Roman" w:hAnsi="Times New Roman" w:cs="Times New Roman"/>
                <w:sz w:val="28"/>
                <w:szCs w:val="28"/>
              </w:rPr>
              <w:t>Информирование населения об отмене налоговых льгот и пониженных ставок по местным налогам, публикация решения об отмене на официальн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 сайте Администрации городского</w:t>
            </w:r>
            <w:r w:rsidRPr="00EB59E7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</w:t>
            </w:r>
          </w:p>
        </w:tc>
        <w:tc>
          <w:tcPr>
            <w:tcW w:w="3768" w:type="dxa"/>
          </w:tcPr>
          <w:p w:rsidR="00CD2FFF" w:rsidRPr="00EB59E7" w:rsidRDefault="00CD2FFF" w:rsidP="00CD2FFF">
            <w:pPr>
              <w:widowControl w:val="0"/>
              <w:autoSpaceDE w:val="0"/>
              <w:autoSpaceDN w:val="0"/>
              <w:adjustRightInd w:val="0"/>
              <w:spacing w:line="20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9E7">
              <w:rPr>
                <w:rFonts w:ascii="Times New Roman" w:hAnsi="Times New Roman" w:cs="Times New Roman"/>
                <w:sz w:val="28"/>
                <w:szCs w:val="28"/>
              </w:rPr>
              <w:t>До 01 декабря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EB59E7">
              <w:rPr>
                <w:rFonts w:ascii="Times New Roman" w:hAnsi="Times New Roman" w:cs="Times New Roman"/>
                <w:sz w:val="28"/>
                <w:szCs w:val="28"/>
              </w:rPr>
              <w:t xml:space="preserve"> года, в случае принятия решения об отмене </w:t>
            </w:r>
          </w:p>
        </w:tc>
        <w:tc>
          <w:tcPr>
            <w:tcW w:w="3768" w:type="dxa"/>
          </w:tcPr>
          <w:p w:rsidR="00CD2FFF" w:rsidRPr="001E445F" w:rsidRDefault="00CD2FFF">
            <w:pPr>
              <w:rPr>
                <w:sz w:val="24"/>
                <w:szCs w:val="24"/>
              </w:rPr>
            </w:pPr>
            <w:r w:rsidRPr="001E445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городского поселения Чамзинка </w:t>
            </w:r>
            <w:proofErr w:type="spellStart"/>
            <w:r w:rsidRPr="001E445F">
              <w:rPr>
                <w:rFonts w:ascii="Times New Roman" w:hAnsi="Times New Roman" w:cs="Times New Roman"/>
                <w:sz w:val="24"/>
                <w:szCs w:val="24"/>
              </w:rPr>
              <w:t>Чамзинского</w:t>
            </w:r>
            <w:proofErr w:type="spellEnd"/>
            <w:r w:rsidRPr="001E445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Республики Мордовия</w:t>
            </w:r>
          </w:p>
        </w:tc>
      </w:tr>
    </w:tbl>
    <w:p w:rsidR="00EB59E7" w:rsidRPr="00EB59E7" w:rsidRDefault="00EB59E7" w:rsidP="00EB59E7">
      <w:pPr>
        <w:widowControl w:val="0"/>
        <w:autoSpaceDE w:val="0"/>
        <w:autoSpaceDN w:val="0"/>
        <w:adjustRightInd w:val="0"/>
        <w:spacing w:line="208" w:lineRule="auto"/>
        <w:jc w:val="both"/>
        <w:rPr>
          <w:rFonts w:ascii="Times New Roman" w:hAnsi="Times New Roman" w:cs="Times New Roman"/>
        </w:rPr>
      </w:pPr>
    </w:p>
    <w:p w:rsidR="004649D9" w:rsidRPr="00EB59E7" w:rsidRDefault="004649D9">
      <w:pPr>
        <w:rPr>
          <w:rFonts w:ascii="Times New Roman" w:hAnsi="Times New Roman" w:cs="Times New Roman"/>
        </w:rPr>
      </w:pPr>
    </w:p>
    <w:sectPr w:rsidR="004649D9" w:rsidRPr="00EB59E7" w:rsidSect="00946D90">
      <w:pgSz w:w="16840" w:h="11907" w:orient="landscape"/>
      <w:pgMar w:top="851" w:right="1134" w:bottom="1304" w:left="85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B59E7"/>
    <w:rsid w:val="001E445F"/>
    <w:rsid w:val="002411A3"/>
    <w:rsid w:val="00365F24"/>
    <w:rsid w:val="004649D9"/>
    <w:rsid w:val="005838A8"/>
    <w:rsid w:val="006E2BCD"/>
    <w:rsid w:val="0090598D"/>
    <w:rsid w:val="009370E9"/>
    <w:rsid w:val="00B96FC7"/>
    <w:rsid w:val="00CD2FFF"/>
    <w:rsid w:val="00EB59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1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0598D"/>
    <w:pPr>
      <w:widowControl w:val="0"/>
      <w:spacing w:after="0" w:line="240" w:lineRule="auto"/>
      <w:ind w:hanging="54"/>
      <w:jc w:val="center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90598D"/>
    <w:rPr>
      <w:rFonts w:ascii="Times New Roman" w:eastAsia="Times New Roman" w:hAnsi="Times New Roman" w:cs="Times New Roman"/>
      <w:snapToGrid w:val="0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2018-11-21T08:27:00Z</dcterms:created>
  <dcterms:modified xsi:type="dcterms:W3CDTF">2018-11-22T08:10:00Z</dcterms:modified>
</cp:coreProperties>
</file>